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91" w:rsidRDefault="00527491" w:rsidP="00030865">
      <w:pPr>
        <w:jc w:val="center"/>
        <w:rPr>
          <w:b/>
        </w:rPr>
      </w:pPr>
      <w:r>
        <w:rPr>
          <w:b/>
        </w:rPr>
        <w:t>Joniškio kultūros centras</w:t>
      </w:r>
    </w:p>
    <w:p w:rsidR="00377165" w:rsidRPr="00030865" w:rsidRDefault="00377165" w:rsidP="00030865">
      <w:pPr>
        <w:jc w:val="center"/>
        <w:rPr>
          <w:b/>
        </w:rPr>
      </w:pPr>
      <w:r>
        <w:rPr>
          <w:b/>
        </w:rPr>
        <w:t>Įmonės kodas 190574241</w:t>
      </w:r>
      <w:r w:rsidR="00527491">
        <w:rPr>
          <w:b/>
        </w:rPr>
        <w:t>, Žemaičių g. 14, Joniškis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CC6C04" w:rsidP="00CF7578">
      <w:pPr>
        <w:jc w:val="center"/>
      </w:pPr>
      <w:r>
        <w:t>202</w:t>
      </w:r>
      <w:r w:rsidR="00C93CDA">
        <w:t>4</w:t>
      </w:r>
      <w:r w:rsidR="00030865" w:rsidRPr="00A85F3F">
        <w:t xml:space="preserve"> m. </w:t>
      </w:r>
      <w:r w:rsidR="00C93CDA">
        <w:t>vasario</w:t>
      </w:r>
      <w:r>
        <w:t xml:space="preserve"> </w:t>
      </w:r>
      <w:r w:rsidR="00C93CDA">
        <w:t>2</w:t>
      </w:r>
      <w:r>
        <w:t>9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pateikt</w:t>
      </w:r>
      <w:r w:rsidR="00B52AB0">
        <w:t>i nacionaline valiuta, eurai</w:t>
      </w:r>
      <w:r>
        <w:t>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470150" w:rsidRDefault="008D713E" w:rsidP="00F605AD">
      <w:pPr>
        <w:ind w:firstLine="720"/>
        <w:rPr>
          <w:rFonts w:cs="Arial"/>
          <w:bCs/>
        </w:rPr>
      </w:pPr>
      <w:r>
        <w:rPr>
          <w:rFonts w:cs="Arial"/>
          <w:bCs/>
        </w:rPr>
        <w:t>Vi</w:t>
      </w:r>
      <w:r w:rsidR="005A6C89">
        <w:rPr>
          <w:rFonts w:cs="Arial"/>
          <w:bCs/>
        </w:rPr>
        <w:t>dutinis darb</w:t>
      </w:r>
      <w:r w:rsidR="00CC6C04">
        <w:rPr>
          <w:rFonts w:cs="Arial"/>
          <w:bCs/>
        </w:rPr>
        <w:t>uotojų skaičius 202</w:t>
      </w:r>
      <w:r w:rsidR="00C93CDA">
        <w:rPr>
          <w:rFonts w:cs="Arial"/>
          <w:bCs/>
        </w:rPr>
        <w:t>3</w:t>
      </w:r>
      <w:r w:rsidR="00B52AB0">
        <w:rPr>
          <w:rFonts w:cs="Arial"/>
          <w:bCs/>
        </w:rPr>
        <w:t xml:space="preserve"> </w:t>
      </w:r>
      <w:r w:rsidR="001244B5">
        <w:rPr>
          <w:rFonts w:cs="Arial"/>
          <w:bCs/>
        </w:rPr>
        <w:t xml:space="preserve">metais  - </w:t>
      </w:r>
      <w:r w:rsidR="00305277">
        <w:rPr>
          <w:rFonts w:cs="Arial"/>
          <w:bCs/>
        </w:rPr>
        <w:t>4</w:t>
      </w:r>
      <w:r w:rsidR="00C93CDA">
        <w:rPr>
          <w:rFonts w:cs="Arial"/>
          <w:bCs/>
        </w:rPr>
        <w:t>1</w:t>
      </w:r>
      <w:r>
        <w:rPr>
          <w:rFonts w:cs="Arial"/>
          <w:bCs/>
        </w:rPr>
        <w:t xml:space="preserve"> darbuotojai.</w:t>
      </w:r>
    </w:p>
    <w:p w:rsidR="00F605AD" w:rsidRDefault="00F605AD" w:rsidP="00F605AD">
      <w:pPr>
        <w:ind w:firstLine="720"/>
        <w:rPr>
          <w:b/>
        </w:rPr>
      </w:pPr>
    </w:p>
    <w:p w:rsidR="00AB681B" w:rsidRDefault="00FA7405" w:rsidP="00F605AD">
      <w:pPr>
        <w:ind w:firstLine="720"/>
        <w:jc w:val="center"/>
        <w:rPr>
          <w:b/>
        </w:rPr>
      </w:pPr>
      <w:r w:rsidRPr="00FA7405">
        <w:rPr>
          <w:b/>
        </w:rPr>
        <w:t>Pastabos</w:t>
      </w:r>
    </w:p>
    <w:p w:rsidR="00AB681B" w:rsidRDefault="00AB681B" w:rsidP="005A6C89">
      <w:pPr>
        <w:ind w:firstLine="540"/>
        <w:jc w:val="both"/>
      </w:pPr>
      <w:r>
        <w:rPr>
          <w:b/>
        </w:rPr>
        <w:t xml:space="preserve">Pastaba Nr. 1. </w:t>
      </w:r>
      <w:r w:rsidR="005A6C89">
        <w:t>Apskaitinių įverčių keitimo priežasčių ir poveikio tarpinio ataskaitinio laikotarpio ir vėlesnių ataskaitinių laikotarpių rezultatams nebuvo.</w:t>
      </w:r>
    </w:p>
    <w:p w:rsidR="00AB681B" w:rsidRDefault="004B2002" w:rsidP="00624142">
      <w:pPr>
        <w:ind w:firstLine="540"/>
        <w:jc w:val="both"/>
      </w:pPr>
      <w:r>
        <w:t>A</w:t>
      </w:r>
      <w:r w:rsidR="00AB681B">
        <w:t>tiduotas</w:t>
      </w:r>
      <w:r w:rsidR="001A21FE">
        <w:t xml:space="preserve"> naudoti inventorius – </w:t>
      </w:r>
      <w:r w:rsidR="00377165">
        <w:t>167578,63</w:t>
      </w:r>
      <w:r w:rsidR="003D1E3F">
        <w:t xml:space="preserve"> </w:t>
      </w:r>
      <w:r w:rsidR="00377165">
        <w:t>eurai.</w:t>
      </w:r>
    </w:p>
    <w:p w:rsidR="00624142" w:rsidRPr="00AA65EF" w:rsidRDefault="00AB681B" w:rsidP="00350CF4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Viso </w:t>
      </w:r>
      <w:r w:rsidR="00D95687">
        <w:t>Centro</w:t>
      </w:r>
      <w:r w:rsidR="00624142" w:rsidRPr="00AA65EF">
        <w:t xml:space="preserve"> ilgalaikio turto likutis </w:t>
      </w:r>
      <w:r w:rsidR="00624142">
        <w:t xml:space="preserve">įsigijimo verte </w:t>
      </w:r>
      <w:r w:rsidR="00C93CDA">
        <w:t>2023</w:t>
      </w:r>
      <w:r w:rsidR="00624142" w:rsidRPr="00AA65EF">
        <w:t xml:space="preserve"> m. </w:t>
      </w:r>
      <w:r w:rsidR="00D95687">
        <w:t>gruodž</w:t>
      </w:r>
      <w:r w:rsidR="00624142">
        <w:t>io 3</w:t>
      </w:r>
      <w:r w:rsidR="00D95687">
        <w:t>1</w:t>
      </w:r>
      <w:r w:rsidR="000E7D4B">
        <w:t xml:space="preserve"> d. sudaro</w:t>
      </w:r>
      <w:r w:rsidR="00624142" w:rsidRPr="00AA65EF">
        <w:t xml:space="preserve"> </w:t>
      </w:r>
      <w:r w:rsidR="00215D5D">
        <w:t>42</w:t>
      </w:r>
      <w:r w:rsidR="00377165">
        <w:t>30786</w:t>
      </w:r>
      <w:r w:rsidR="00FC3219">
        <w:t>,</w:t>
      </w:r>
      <w:r w:rsidR="00377165">
        <w:t>43</w:t>
      </w:r>
      <w:r w:rsidR="003D1E3F">
        <w:t xml:space="preserve"> </w:t>
      </w:r>
      <w:r w:rsidR="00377165">
        <w:t>eurai</w:t>
      </w:r>
      <w:r w:rsidR="00367012">
        <w:t xml:space="preserve">, likutine verte </w:t>
      </w:r>
      <w:r w:rsidR="00215D5D">
        <w:t>3</w:t>
      </w:r>
      <w:r w:rsidR="00377165">
        <w:t>029986</w:t>
      </w:r>
      <w:r w:rsidR="00215D5D">
        <w:t>,</w:t>
      </w:r>
      <w:r w:rsidR="00377165">
        <w:t>88</w:t>
      </w:r>
      <w:r w:rsidR="00624142">
        <w:t xml:space="preserve"> </w:t>
      </w:r>
      <w:r w:rsidR="00377165">
        <w:t>eurai</w:t>
      </w:r>
      <w:r w:rsidR="00AC5990">
        <w:t>.</w:t>
      </w:r>
    </w:p>
    <w:p w:rsidR="00624142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6E2416">
        <w:t xml:space="preserve"> Atsargos. Medžiagų</w:t>
      </w:r>
      <w:r w:rsidR="00377165">
        <w:t xml:space="preserve"> ir atsargų</w:t>
      </w:r>
      <w:r w:rsidR="006E2416">
        <w:t xml:space="preserve"> </w:t>
      </w:r>
      <w:r w:rsidRPr="00AA65EF">
        <w:t>nesu</w:t>
      </w:r>
      <w:r w:rsidR="00CD61E7">
        <w:t>naudotų</w:t>
      </w:r>
      <w:r w:rsidR="00215D5D">
        <w:t xml:space="preserve"> centro veikloje 202</w:t>
      </w:r>
      <w:r w:rsidR="00C93CDA">
        <w:t>3</w:t>
      </w:r>
      <w:r w:rsidR="006E2416">
        <w:t xml:space="preserve"> </w:t>
      </w:r>
      <w:r w:rsidR="00D95687">
        <w:t>m. gruodžio 31</w:t>
      </w:r>
      <w:r>
        <w:t xml:space="preserve"> </w:t>
      </w:r>
      <w:r w:rsidRPr="00AA65EF">
        <w:t xml:space="preserve">d. likutis </w:t>
      </w:r>
      <w:r w:rsidR="00D95687">
        <w:t>–</w:t>
      </w:r>
      <w:r w:rsidR="00377165">
        <w:t xml:space="preserve"> </w:t>
      </w:r>
      <w:r w:rsidR="00215D5D">
        <w:t>0</w:t>
      </w:r>
      <w:r w:rsidR="00FC3219">
        <w:t>,</w:t>
      </w:r>
      <w:r w:rsidR="00215D5D">
        <w:t>00</w:t>
      </w:r>
      <w:r w:rsidR="00367012">
        <w:t xml:space="preserve"> </w:t>
      </w:r>
      <w:r w:rsidR="00377165">
        <w:t>e</w:t>
      </w:r>
      <w:r w:rsidR="00BD0103">
        <w:t>ur</w:t>
      </w:r>
      <w:r w:rsidR="00377165">
        <w:t>ai</w:t>
      </w:r>
      <w:r>
        <w:t>.</w:t>
      </w:r>
    </w:p>
    <w:p w:rsidR="00624142" w:rsidRDefault="00624142" w:rsidP="000E7D4B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BD0103">
        <w:rPr>
          <w:b/>
        </w:rPr>
        <w:t>4</w:t>
      </w:r>
      <w:r w:rsidRPr="00794BE6">
        <w:rPr>
          <w:b/>
        </w:rPr>
        <w:t>.</w:t>
      </w:r>
      <w:r>
        <w:t xml:space="preserve"> </w:t>
      </w:r>
      <w:r w:rsidR="00DE12F9">
        <w:t xml:space="preserve">Per vienerius metus gautinos sumos.  Paskutinę ataskaitinio laikotarpio dieną per vienerius metus gautinas sumas </w:t>
      </w:r>
      <w:r>
        <w:t>sudaro: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5751"/>
        <w:gridCol w:w="3213"/>
      </w:tblGrid>
      <w:tr w:rsidR="00624142" w:rsidTr="00430883">
        <w:tc>
          <w:tcPr>
            <w:tcW w:w="556" w:type="dxa"/>
          </w:tcPr>
          <w:p w:rsidR="00624142" w:rsidRDefault="00624142" w:rsidP="00CC2CA4">
            <w:pPr>
              <w:tabs>
                <w:tab w:val="num" w:pos="0"/>
              </w:tabs>
            </w:pPr>
            <w:r>
              <w:t>Eil. Nr.</w:t>
            </w:r>
          </w:p>
        </w:tc>
        <w:tc>
          <w:tcPr>
            <w:tcW w:w="5751" w:type="dxa"/>
          </w:tcPr>
          <w:p w:rsidR="00624142" w:rsidRDefault="00624142" w:rsidP="00CC2CA4">
            <w:pPr>
              <w:tabs>
                <w:tab w:val="num" w:pos="0"/>
              </w:tabs>
            </w:pPr>
            <w:r>
              <w:t xml:space="preserve">Sukauptos gautinos sumos iš biudžeto </w:t>
            </w:r>
          </w:p>
        </w:tc>
        <w:tc>
          <w:tcPr>
            <w:tcW w:w="3213" w:type="dxa"/>
          </w:tcPr>
          <w:p w:rsidR="00624142" w:rsidRDefault="00624142" w:rsidP="003C0466">
            <w:pPr>
              <w:tabs>
                <w:tab w:val="num" w:pos="0"/>
              </w:tabs>
              <w:jc w:val="center"/>
            </w:pPr>
            <w:r>
              <w:t>Paskutinė ataskaitini</w:t>
            </w:r>
            <w:r w:rsidR="003C0466">
              <w:t>o laikotarpio diena (Eur</w:t>
            </w:r>
            <w:r>
              <w:t>)</w:t>
            </w:r>
          </w:p>
        </w:tc>
      </w:tr>
      <w:tr w:rsidR="00377165" w:rsidTr="00430883">
        <w:tc>
          <w:tcPr>
            <w:tcW w:w="556" w:type="dxa"/>
          </w:tcPr>
          <w:p w:rsidR="00377165" w:rsidRDefault="00377165" w:rsidP="00377165">
            <w:pPr>
              <w:tabs>
                <w:tab w:val="num" w:pos="0"/>
              </w:tabs>
              <w:jc w:val="center"/>
            </w:pPr>
            <w:r>
              <w:t>1.</w:t>
            </w:r>
          </w:p>
        </w:tc>
        <w:tc>
          <w:tcPr>
            <w:tcW w:w="5751" w:type="dxa"/>
          </w:tcPr>
          <w:p w:rsidR="00377165" w:rsidRDefault="00377165" w:rsidP="00377165">
            <w:pPr>
              <w:tabs>
                <w:tab w:val="num" w:pos="0"/>
              </w:tabs>
            </w:pPr>
            <w:r>
              <w:t>Sukaupti atostoginiai ir soc. draudimo įmokos</w:t>
            </w:r>
          </w:p>
        </w:tc>
        <w:tc>
          <w:tcPr>
            <w:tcW w:w="3213" w:type="dxa"/>
          </w:tcPr>
          <w:p w:rsidR="00377165" w:rsidRPr="00CC2CA4" w:rsidRDefault="00377165" w:rsidP="00377165">
            <w:pPr>
              <w:tabs>
                <w:tab w:val="num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65116,95</w:t>
            </w:r>
          </w:p>
        </w:tc>
      </w:tr>
      <w:tr w:rsidR="00377165" w:rsidTr="00430883">
        <w:tc>
          <w:tcPr>
            <w:tcW w:w="556" w:type="dxa"/>
          </w:tcPr>
          <w:p w:rsidR="00377165" w:rsidRDefault="00377165" w:rsidP="00377165">
            <w:pPr>
              <w:tabs>
                <w:tab w:val="num" w:pos="0"/>
              </w:tabs>
              <w:jc w:val="center"/>
            </w:pPr>
            <w:r>
              <w:t>2.</w:t>
            </w:r>
          </w:p>
        </w:tc>
        <w:tc>
          <w:tcPr>
            <w:tcW w:w="5751" w:type="dxa"/>
          </w:tcPr>
          <w:p w:rsidR="00377165" w:rsidRDefault="00377165" w:rsidP="00377165">
            <w:pPr>
              <w:tabs>
                <w:tab w:val="num" w:pos="0"/>
              </w:tabs>
            </w:pPr>
            <w:r>
              <w:t>SODRAI įstaigos mokesčiai</w:t>
            </w:r>
          </w:p>
        </w:tc>
        <w:tc>
          <w:tcPr>
            <w:tcW w:w="3213" w:type="dxa"/>
          </w:tcPr>
          <w:p w:rsidR="00377165" w:rsidRPr="00CC2CA4" w:rsidRDefault="00377165" w:rsidP="00377165">
            <w:pPr>
              <w:tabs>
                <w:tab w:val="num" w:pos="0"/>
              </w:tabs>
              <w:jc w:val="center"/>
              <w:rPr>
                <w:color w:val="000000"/>
              </w:rPr>
            </w:pPr>
            <w:r>
              <w:t>115,17</w:t>
            </w:r>
          </w:p>
        </w:tc>
      </w:tr>
      <w:tr w:rsidR="00377165" w:rsidTr="00430883">
        <w:tc>
          <w:tcPr>
            <w:tcW w:w="556" w:type="dxa"/>
          </w:tcPr>
          <w:p w:rsidR="00377165" w:rsidRDefault="00377165" w:rsidP="00377165">
            <w:pPr>
              <w:tabs>
                <w:tab w:val="num" w:pos="0"/>
              </w:tabs>
              <w:jc w:val="center"/>
            </w:pPr>
            <w:r>
              <w:t>3.</w:t>
            </w:r>
          </w:p>
        </w:tc>
        <w:tc>
          <w:tcPr>
            <w:tcW w:w="5751" w:type="dxa"/>
          </w:tcPr>
          <w:p w:rsidR="00377165" w:rsidRDefault="00377165" w:rsidP="00377165">
            <w:pPr>
              <w:tabs>
                <w:tab w:val="num" w:pos="0"/>
              </w:tabs>
            </w:pPr>
            <w:r>
              <w:t>Tiekėjams mokėtinos sumos</w:t>
            </w:r>
            <w:r>
              <w:t xml:space="preserve"> </w:t>
            </w:r>
          </w:p>
        </w:tc>
        <w:tc>
          <w:tcPr>
            <w:tcW w:w="3213" w:type="dxa"/>
          </w:tcPr>
          <w:p w:rsidR="00377165" w:rsidRPr="00E12929" w:rsidRDefault="00377165" w:rsidP="00377165">
            <w:pPr>
              <w:tabs>
                <w:tab w:val="num" w:pos="0"/>
              </w:tabs>
              <w:jc w:val="center"/>
            </w:pPr>
            <w:r>
              <w:t>2572,92</w:t>
            </w:r>
          </w:p>
        </w:tc>
      </w:tr>
      <w:tr w:rsidR="00377165" w:rsidTr="00430883">
        <w:tc>
          <w:tcPr>
            <w:tcW w:w="556" w:type="dxa"/>
          </w:tcPr>
          <w:p w:rsidR="00377165" w:rsidRDefault="00377165" w:rsidP="00377165">
            <w:pPr>
              <w:tabs>
                <w:tab w:val="num" w:pos="0"/>
              </w:tabs>
              <w:jc w:val="center"/>
            </w:pPr>
          </w:p>
        </w:tc>
        <w:tc>
          <w:tcPr>
            <w:tcW w:w="5751" w:type="dxa"/>
          </w:tcPr>
          <w:p w:rsidR="00377165" w:rsidRDefault="00377165" w:rsidP="00377165">
            <w:pPr>
              <w:tabs>
                <w:tab w:val="num" w:pos="0"/>
              </w:tabs>
            </w:pPr>
          </w:p>
        </w:tc>
        <w:tc>
          <w:tcPr>
            <w:tcW w:w="3213" w:type="dxa"/>
          </w:tcPr>
          <w:p w:rsidR="00377165" w:rsidRPr="00E12929" w:rsidRDefault="00377165" w:rsidP="00377165">
            <w:pPr>
              <w:tabs>
                <w:tab w:val="num" w:pos="0"/>
              </w:tabs>
              <w:jc w:val="center"/>
            </w:pPr>
          </w:p>
        </w:tc>
      </w:tr>
      <w:tr w:rsidR="00377165" w:rsidTr="00430883">
        <w:trPr>
          <w:trHeight w:val="276"/>
        </w:trPr>
        <w:tc>
          <w:tcPr>
            <w:tcW w:w="556" w:type="dxa"/>
          </w:tcPr>
          <w:p w:rsidR="00377165" w:rsidRDefault="00377165" w:rsidP="00377165">
            <w:pPr>
              <w:tabs>
                <w:tab w:val="num" w:pos="0"/>
              </w:tabs>
              <w:jc w:val="center"/>
            </w:pPr>
          </w:p>
        </w:tc>
        <w:tc>
          <w:tcPr>
            <w:tcW w:w="5751" w:type="dxa"/>
          </w:tcPr>
          <w:p w:rsidR="00377165" w:rsidRDefault="00377165" w:rsidP="00377165">
            <w:pPr>
              <w:tabs>
                <w:tab w:val="num" w:pos="0"/>
              </w:tabs>
            </w:pPr>
            <w:r>
              <w:t>Iš viso:</w:t>
            </w:r>
          </w:p>
        </w:tc>
        <w:tc>
          <w:tcPr>
            <w:tcW w:w="3213" w:type="dxa"/>
          </w:tcPr>
          <w:p w:rsidR="00377165" w:rsidRPr="00E12929" w:rsidRDefault="00377165" w:rsidP="00377165">
            <w:pPr>
              <w:tabs>
                <w:tab w:val="num" w:pos="0"/>
              </w:tabs>
              <w:jc w:val="center"/>
            </w:pPr>
            <w:r>
              <w:t>67805,04</w:t>
            </w:r>
          </w:p>
        </w:tc>
      </w:tr>
    </w:tbl>
    <w:p w:rsidR="00624142" w:rsidRDefault="00624142" w:rsidP="00DE12F9">
      <w:pPr>
        <w:pStyle w:val="Pagrindinistekstas"/>
        <w:ind w:firstLine="540"/>
      </w:pPr>
      <w:r w:rsidRPr="007E45F8">
        <w:rPr>
          <w:b/>
        </w:rPr>
        <w:t xml:space="preserve">Pastaba Nr. </w:t>
      </w:r>
      <w:r w:rsidR="002B660F">
        <w:rPr>
          <w:b/>
        </w:rPr>
        <w:t>5</w:t>
      </w:r>
      <w:r w:rsidRPr="007E45F8">
        <w:rPr>
          <w:b/>
        </w:rPr>
        <w:t>.</w:t>
      </w:r>
      <w:r>
        <w:t xml:space="preserve"> Pinigai ir pinigų ekvivalentai. </w:t>
      </w:r>
    </w:p>
    <w:p w:rsidR="007000B3" w:rsidRDefault="00752696" w:rsidP="00624142">
      <w:pPr>
        <w:pStyle w:val="Pagrindinistekstas"/>
        <w:ind w:firstLine="851"/>
        <w:rPr>
          <w:color w:val="000000"/>
        </w:rPr>
      </w:pPr>
      <w:r>
        <w:rPr>
          <w:color w:val="000000"/>
        </w:rPr>
        <w:t>202</w:t>
      </w:r>
      <w:r w:rsidR="00C93CDA">
        <w:rPr>
          <w:color w:val="000000"/>
        </w:rPr>
        <w:t>3</w:t>
      </w:r>
      <w:r w:rsidR="00624142" w:rsidRPr="005026F1">
        <w:rPr>
          <w:color w:val="000000"/>
        </w:rPr>
        <w:t xml:space="preserve"> m. </w:t>
      </w:r>
      <w:r w:rsidR="00B40FA1">
        <w:rPr>
          <w:color w:val="000000"/>
        </w:rPr>
        <w:t>gruodži</w:t>
      </w:r>
      <w:r w:rsidR="00DE12F9">
        <w:rPr>
          <w:color w:val="000000"/>
        </w:rPr>
        <w:t>o 3</w:t>
      </w:r>
      <w:r w:rsidR="002B660F">
        <w:rPr>
          <w:color w:val="000000"/>
        </w:rPr>
        <w:t>1</w:t>
      </w:r>
      <w:r w:rsidR="00624142" w:rsidRPr="005026F1">
        <w:rPr>
          <w:color w:val="000000"/>
        </w:rPr>
        <w:t xml:space="preserve"> d. </w:t>
      </w:r>
      <w:r w:rsidR="00B40FA1">
        <w:rPr>
          <w:color w:val="000000"/>
        </w:rPr>
        <w:t>Centro</w:t>
      </w:r>
      <w:r w:rsidR="00DE12F9">
        <w:rPr>
          <w:color w:val="000000"/>
        </w:rPr>
        <w:t xml:space="preserve"> </w:t>
      </w:r>
      <w:r w:rsidR="007000B3">
        <w:rPr>
          <w:color w:val="000000"/>
        </w:rPr>
        <w:t xml:space="preserve">banko </w:t>
      </w:r>
      <w:r w:rsidR="003926FD">
        <w:rPr>
          <w:color w:val="000000"/>
        </w:rPr>
        <w:t xml:space="preserve">sąskaitose </w:t>
      </w:r>
      <w:r w:rsidR="006B66EC">
        <w:rPr>
          <w:color w:val="000000"/>
        </w:rPr>
        <w:t xml:space="preserve">iš viso buvo </w:t>
      </w:r>
      <w:r w:rsidR="00C93CDA">
        <w:rPr>
          <w:color w:val="000000"/>
        </w:rPr>
        <w:t>3299,05</w:t>
      </w:r>
      <w:r w:rsidR="0071139C">
        <w:rPr>
          <w:color w:val="000000"/>
        </w:rPr>
        <w:t xml:space="preserve"> eurai</w:t>
      </w:r>
      <w:r w:rsidR="003926FD">
        <w:rPr>
          <w:color w:val="000000"/>
        </w:rPr>
        <w:t>, iš jų:</w:t>
      </w:r>
    </w:p>
    <w:p w:rsidR="007000B3" w:rsidRDefault="003926FD" w:rsidP="00624142">
      <w:pPr>
        <w:pStyle w:val="Pagrindinistekstas"/>
        <w:ind w:firstLine="851"/>
        <w:rPr>
          <w:color w:val="000000"/>
        </w:rPr>
      </w:pPr>
      <w:r>
        <w:rPr>
          <w:color w:val="000000"/>
        </w:rPr>
        <w:t xml:space="preserve">- </w:t>
      </w:r>
      <w:r w:rsidR="00624142" w:rsidRPr="005026F1">
        <w:rPr>
          <w:color w:val="000000"/>
        </w:rPr>
        <w:t>sąskaitoje (</w:t>
      </w:r>
      <w:r w:rsidR="00FC3219">
        <w:rPr>
          <w:color w:val="000000"/>
        </w:rPr>
        <w:t>LT</w:t>
      </w:r>
      <w:r w:rsidR="00AF43F8">
        <w:rPr>
          <w:color w:val="000000"/>
        </w:rPr>
        <w:t>037300010148939234</w:t>
      </w:r>
      <w:r w:rsidR="00624142" w:rsidRPr="005026F1">
        <w:rPr>
          <w:color w:val="000000"/>
        </w:rPr>
        <w:t>) liko nepanaudot</w:t>
      </w:r>
      <w:r w:rsidR="007000B3">
        <w:rPr>
          <w:color w:val="000000"/>
        </w:rPr>
        <w:t>a</w:t>
      </w:r>
      <w:r w:rsidR="00624142" w:rsidRPr="005026F1">
        <w:rPr>
          <w:color w:val="000000"/>
        </w:rPr>
        <w:t xml:space="preserve"> </w:t>
      </w:r>
      <w:r w:rsidR="00C93CDA">
        <w:rPr>
          <w:color w:val="000000"/>
        </w:rPr>
        <w:t>3299,05</w:t>
      </w:r>
      <w:r w:rsidR="00624142" w:rsidRPr="005026F1">
        <w:rPr>
          <w:color w:val="000000"/>
        </w:rPr>
        <w:t xml:space="preserve"> </w:t>
      </w:r>
      <w:r w:rsidR="00430883">
        <w:rPr>
          <w:color w:val="000000"/>
        </w:rPr>
        <w:t>e</w:t>
      </w:r>
      <w:r w:rsidR="00BD0103">
        <w:rPr>
          <w:color w:val="000000"/>
        </w:rPr>
        <w:t>ur</w:t>
      </w:r>
      <w:r w:rsidR="00430883">
        <w:rPr>
          <w:color w:val="000000"/>
        </w:rPr>
        <w:t>ų</w:t>
      </w:r>
      <w:r w:rsidR="00B40FA1">
        <w:rPr>
          <w:color w:val="000000"/>
        </w:rPr>
        <w:t xml:space="preserve"> rėmėjų</w:t>
      </w:r>
      <w:r w:rsidR="00624142" w:rsidRPr="005026F1">
        <w:rPr>
          <w:color w:val="000000"/>
        </w:rPr>
        <w:t xml:space="preserve"> lėšų</w:t>
      </w:r>
      <w:r w:rsidR="00647631">
        <w:rPr>
          <w:color w:val="000000"/>
        </w:rPr>
        <w:t xml:space="preserve">. Šias </w:t>
      </w:r>
      <w:r w:rsidR="00430883">
        <w:rPr>
          <w:color w:val="000000"/>
        </w:rPr>
        <w:t>lėšas panaudosime  202</w:t>
      </w:r>
      <w:r w:rsidR="00C93CDA">
        <w:rPr>
          <w:color w:val="000000"/>
        </w:rPr>
        <w:t>4</w:t>
      </w:r>
      <w:r w:rsidR="00624142" w:rsidRPr="005026F1">
        <w:rPr>
          <w:color w:val="000000"/>
        </w:rPr>
        <w:t xml:space="preserve"> m</w:t>
      </w:r>
      <w:r w:rsidR="00B40FA1">
        <w:rPr>
          <w:color w:val="000000"/>
        </w:rPr>
        <w:t>etais.</w:t>
      </w:r>
      <w:r w:rsidR="00624142" w:rsidRPr="005026F1">
        <w:rPr>
          <w:color w:val="000000"/>
        </w:rPr>
        <w:t xml:space="preserve"> </w:t>
      </w:r>
    </w:p>
    <w:p w:rsidR="00624142" w:rsidRPr="00B35B32" w:rsidRDefault="00624142" w:rsidP="00624142">
      <w:pPr>
        <w:pStyle w:val="Pagrindinistekstas"/>
        <w:ind w:firstLine="851"/>
        <w:rPr>
          <w:color w:val="FF00FF"/>
        </w:rPr>
      </w:pPr>
      <w:r w:rsidRPr="00B35B32">
        <w:rPr>
          <w:b/>
        </w:rPr>
        <w:lastRenderedPageBreak/>
        <w:t xml:space="preserve">Pastaba Nr. </w:t>
      </w:r>
      <w:r w:rsidR="003D08D7">
        <w:rPr>
          <w:b/>
        </w:rPr>
        <w:t>6</w:t>
      </w:r>
      <w:r w:rsidRPr="00B35B32">
        <w:rPr>
          <w:b/>
        </w:rPr>
        <w:t>.</w:t>
      </w:r>
      <w:r w:rsidRPr="00B35B32">
        <w:t xml:space="preserve"> Finansavimo sumos. Informacija apie finansavimo sumas pagal šaltinį, tikslinę paskirtį ir jų pokyčiai per ataskaitinį laikotarpį pateik</w:t>
      </w:r>
      <w:r>
        <w:t>iama pagal</w:t>
      </w:r>
      <w:r w:rsidRPr="00B35B32">
        <w:t xml:space="preserve"> 20 VSAFAS</w:t>
      </w:r>
      <w:r>
        <w:t xml:space="preserve"> „Finansavimo sumos“</w:t>
      </w:r>
      <w:r w:rsidRPr="00B35B32">
        <w:t xml:space="preserve"> </w:t>
      </w:r>
      <w:r>
        <w:t>4</w:t>
      </w:r>
      <w:r w:rsidRPr="00B35B32">
        <w:rPr>
          <w:color w:val="FF00FF"/>
        </w:rPr>
        <w:t xml:space="preserve"> </w:t>
      </w:r>
      <w:r w:rsidRPr="00B35B32">
        <w:t>priede</w:t>
      </w:r>
      <w:r w:rsidR="00555327">
        <w:t xml:space="preserve"> pateiktoje formoje</w:t>
      </w:r>
      <w:r w:rsidRPr="00B35B32">
        <w:t>.</w:t>
      </w:r>
    </w:p>
    <w:p w:rsidR="00624142" w:rsidRPr="00B35B32" w:rsidRDefault="00624142" w:rsidP="00624142">
      <w:pPr>
        <w:pStyle w:val="Pagrindinistekstas"/>
        <w:ind w:firstLine="851"/>
      </w:pPr>
      <w:r w:rsidRPr="00B35B32">
        <w:rPr>
          <w:b/>
        </w:rPr>
        <w:t>Pastaba Nr.</w:t>
      </w:r>
      <w:r w:rsidR="003D08D7">
        <w:rPr>
          <w:b/>
        </w:rPr>
        <w:t xml:space="preserve"> 7</w:t>
      </w:r>
      <w:r w:rsidRPr="00B35B32">
        <w:rPr>
          <w:b/>
        </w:rPr>
        <w:t xml:space="preserve">. </w:t>
      </w:r>
      <w:r w:rsidR="003926FD">
        <w:t>Trumpalaikiai įsipareigojimai</w:t>
      </w:r>
      <w:r w:rsidRPr="00B35B32">
        <w:t xml:space="preserve">. Paskutinę ataskaitinio laikotarpio dieną </w:t>
      </w:r>
      <w:r w:rsidR="005A0073">
        <w:t>trumpalaikių įsipareigojimų</w:t>
      </w:r>
      <w:r w:rsidRPr="00B35B32">
        <w:t xml:space="preserve"> sumos sudaro </w:t>
      </w:r>
      <w:r w:rsidR="0071139C">
        <w:t>67805,04</w:t>
      </w:r>
      <w:r w:rsidR="00012E03">
        <w:t xml:space="preserve"> </w:t>
      </w:r>
      <w:r w:rsidR="0071139C">
        <w:t>eurai</w:t>
      </w:r>
      <w:r w:rsidRPr="00B35B32">
        <w:t xml:space="preserve">, tai </w:t>
      </w:r>
      <w:r w:rsidR="005A0073">
        <w:t>tiekėjams mokėtinos sumos –</w:t>
      </w:r>
      <w:r w:rsidR="0071139C">
        <w:t>2572,92 eurai</w:t>
      </w:r>
      <w:r w:rsidR="005A0073">
        <w:t>,</w:t>
      </w:r>
      <w:r w:rsidR="00C86C69">
        <w:t xml:space="preserve"> SODRA</w:t>
      </w:r>
      <w:r w:rsidR="0071139C">
        <w:t xml:space="preserve">I mokesčiai </w:t>
      </w:r>
      <w:r w:rsidR="00C86C69">
        <w:t xml:space="preserve"> – </w:t>
      </w:r>
      <w:r w:rsidR="0071139C">
        <w:t>145</w:t>
      </w:r>
      <w:r w:rsidR="00C86C69">
        <w:t>,</w:t>
      </w:r>
      <w:r w:rsidR="0071139C">
        <w:t>88 eurai</w:t>
      </w:r>
      <w:r w:rsidR="00C86C69">
        <w:t>,</w:t>
      </w:r>
      <w:r w:rsidR="005A0073">
        <w:t xml:space="preserve"> sukauptos </w:t>
      </w:r>
      <w:r w:rsidR="004C2DDA">
        <w:t>mokėtinos sumos</w:t>
      </w:r>
      <w:r w:rsidRPr="00B35B32">
        <w:t xml:space="preserve"> –</w:t>
      </w:r>
      <w:r w:rsidR="0071139C">
        <w:t xml:space="preserve"> 65116</w:t>
      </w:r>
      <w:r w:rsidR="00C86C69">
        <w:t>,</w:t>
      </w:r>
      <w:r w:rsidR="0071139C">
        <w:t>95</w:t>
      </w:r>
      <w:r w:rsidR="00F67605">
        <w:t xml:space="preserve"> </w:t>
      </w:r>
      <w:r w:rsidR="0071139C">
        <w:t>eurai</w:t>
      </w:r>
      <w:r w:rsidR="005A0073">
        <w:t xml:space="preserve">. </w:t>
      </w:r>
    </w:p>
    <w:p w:rsidR="00624142" w:rsidRDefault="00624142" w:rsidP="00624142">
      <w:pPr>
        <w:pStyle w:val="Pagrindinistekstas"/>
        <w:ind w:firstLine="851"/>
      </w:pPr>
      <w:r>
        <w:rPr>
          <w:b/>
        </w:rPr>
        <w:t xml:space="preserve">Pastaba Nr. </w:t>
      </w:r>
      <w:r w:rsidR="003D08D7">
        <w:rPr>
          <w:b/>
        </w:rPr>
        <w:t>8</w:t>
      </w:r>
      <w:r w:rsidRPr="0076644C">
        <w:rPr>
          <w:b/>
        </w:rPr>
        <w:t>.</w:t>
      </w:r>
      <w:r>
        <w:rPr>
          <w:b/>
        </w:rPr>
        <w:t xml:space="preserve"> </w:t>
      </w:r>
      <w:r>
        <w:t xml:space="preserve">Sukauptos mokėtinos sumos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5769"/>
        <w:gridCol w:w="3214"/>
      </w:tblGrid>
      <w:tr w:rsidR="00624142" w:rsidTr="00CC2CA4">
        <w:tc>
          <w:tcPr>
            <w:tcW w:w="648" w:type="dxa"/>
          </w:tcPr>
          <w:p w:rsidR="00624142" w:rsidRDefault="00413EEB" w:rsidP="009874D7">
            <w:pPr>
              <w:pStyle w:val="Pagrindinistekstas"/>
            </w:pPr>
            <w:r>
              <w:t>E</w:t>
            </w:r>
            <w:r w:rsidR="00624142">
              <w:t>il. Nr.</w:t>
            </w:r>
          </w:p>
        </w:tc>
        <w:tc>
          <w:tcPr>
            <w:tcW w:w="5921" w:type="dxa"/>
          </w:tcPr>
          <w:p w:rsidR="00624142" w:rsidRDefault="00624142" w:rsidP="009874D7">
            <w:pPr>
              <w:pStyle w:val="Pagrindinistekstas"/>
            </w:pPr>
            <w:r>
              <w:t>Sukauptos mokėtinos sumos</w:t>
            </w:r>
          </w:p>
        </w:tc>
        <w:tc>
          <w:tcPr>
            <w:tcW w:w="3285" w:type="dxa"/>
          </w:tcPr>
          <w:p w:rsidR="00624142" w:rsidRDefault="0071139C" w:rsidP="0071139C">
            <w:pPr>
              <w:pStyle w:val="Pagrindinistekstas"/>
              <w:jc w:val="center"/>
            </w:pPr>
            <w:r>
              <w:t>Suma (Eurai</w:t>
            </w:r>
            <w:r w:rsidR="00624142">
              <w:t>)</w:t>
            </w:r>
          </w:p>
        </w:tc>
      </w:tr>
      <w:tr w:rsidR="00624142" w:rsidTr="00CC2CA4">
        <w:tc>
          <w:tcPr>
            <w:tcW w:w="648" w:type="dxa"/>
          </w:tcPr>
          <w:p w:rsidR="00624142" w:rsidRDefault="00624142" w:rsidP="00555327">
            <w:pPr>
              <w:pStyle w:val="Pagrindinistekstas"/>
              <w:jc w:val="center"/>
            </w:pPr>
            <w:r>
              <w:t>1.</w:t>
            </w:r>
          </w:p>
        </w:tc>
        <w:tc>
          <w:tcPr>
            <w:tcW w:w="5921" w:type="dxa"/>
          </w:tcPr>
          <w:p w:rsidR="00624142" w:rsidRDefault="00624142" w:rsidP="009874D7">
            <w:pPr>
              <w:pStyle w:val="Pagrindinistekstas"/>
            </w:pPr>
            <w:r>
              <w:t>Sukauptos atostoginių sąnaudos</w:t>
            </w:r>
          </w:p>
        </w:tc>
        <w:tc>
          <w:tcPr>
            <w:tcW w:w="3285" w:type="dxa"/>
          </w:tcPr>
          <w:p w:rsidR="00624142" w:rsidRPr="00CC2CA4" w:rsidRDefault="00377165" w:rsidP="00621598">
            <w:pPr>
              <w:pStyle w:val="Pagrindinistekstas"/>
              <w:jc w:val="center"/>
              <w:rPr>
                <w:color w:val="000000"/>
              </w:rPr>
            </w:pPr>
            <w:r>
              <w:rPr>
                <w:color w:val="000000"/>
              </w:rPr>
              <w:t>64186,25</w:t>
            </w:r>
          </w:p>
        </w:tc>
      </w:tr>
      <w:tr w:rsidR="00624142" w:rsidTr="00CC2CA4">
        <w:tc>
          <w:tcPr>
            <w:tcW w:w="648" w:type="dxa"/>
          </w:tcPr>
          <w:p w:rsidR="00624142" w:rsidRDefault="00624142" w:rsidP="00555327">
            <w:pPr>
              <w:pStyle w:val="Pagrindinistekstas"/>
              <w:jc w:val="center"/>
            </w:pPr>
            <w:r>
              <w:t>2.</w:t>
            </w:r>
          </w:p>
        </w:tc>
        <w:tc>
          <w:tcPr>
            <w:tcW w:w="5921" w:type="dxa"/>
          </w:tcPr>
          <w:p w:rsidR="00624142" w:rsidRDefault="00624142" w:rsidP="009874D7">
            <w:pPr>
              <w:pStyle w:val="Pagrindinistekstas"/>
            </w:pPr>
            <w:r>
              <w:t>Sukauptos valstybinio socialinio draudimo įmokų sąnaudos</w:t>
            </w:r>
          </w:p>
        </w:tc>
        <w:tc>
          <w:tcPr>
            <w:tcW w:w="3285" w:type="dxa"/>
          </w:tcPr>
          <w:p w:rsidR="00621598" w:rsidRPr="00CC2CA4" w:rsidRDefault="00377165" w:rsidP="00621598">
            <w:pPr>
              <w:pStyle w:val="Pagrindinistekstas"/>
              <w:jc w:val="center"/>
              <w:rPr>
                <w:color w:val="000000"/>
              </w:rPr>
            </w:pPr>
            <w:r>
              <w:rPr>
                <w:color w:val="000000"/>
              </w:rPr>
              <w:t>930,70</w:t>
            </w:r>
          </w:p>
        </w:tc>
      </w:tr>
      <w:tr w:rsidR="00DD6B02" w:rsidTr="00CC2CA4">
        <w:tc>
          <w:tcPr>
            <w:tcW w:w="648" w:type="dxa"/>
          </w:tcPr>
          <w:p w:rsidR="00DD6B02" w:rsidRPr="0054580F" w:rsidRDefault="00DD6B02" w:rsidP="00DD6B02">
            <w:pPr>
              <w:pStyle w:val="Pagrindinistekstas"/>
            </w:pPr>
          </w:p>
        </w:tc>
        <w:tc>
          <w:tcPr>
            <w:tcW w:w="5921" w:type="dxa"/>
          </w:tcPr>
          <w:p w:rsidR="00DD6B02" w:rsidRPr="007C610A" w:rsidRDefault="00DD6B02" w:rsidP="00DD6B02">
            <w:pPr>
              <w:pStyle w:val="Pagrindinistekstas"/>
            </w:pPr>
            <w:r w:rsidRPr="00CC2CA4">
              <w:rPr>
                <w:b/>
              </w:rPr>
              <w:t>IŠ VISO:</w:t>
            </w:r>
          </w:p>
        </w:tc>
        <w:tc>
          <w:tcPr>
            <w:tcW w:w="3285" w:type="dxa"/>
          </w:tcPr>
          <w:p w:rsidR="00DD6B02" w:rsidRPr="0054580F" w:rsidRDefault="00377165" w:rsidP="00DD6B02">
            <w:pPr>
              <w:pStyle w:val="Pagrindinistekstas"/>
              <w:jc w:val="center"/>
              <w:rPr>
                <w:color w:val="000000"/>
              </w:rPr>
            </w:pPr>
            <w:r>
              <w:rPr>
                <w:color w:val="000000"/>
              </w:rPr>
              <w:t>65116,95</w:t>
            </w:r>
          </w:p>
        </w:tc>
      </w:tr>
    </w:tbl>
    <w:p w:rsidR="00B10BCA" w:rsidRPr="004A0969" w:rsidRDefault="00624142" w:rsidP="004A0969">
      <w:pPr>
        <w:pStyle w:val="Pagrindinistekstas"/>
        <w:ind w:firstLine="851"/>
        <w:rPr>
          <w:b/>
        </w:rPr>
      </w:pPr>
      <w:r>
        <w:rPr>
          <w:b/>
        </w:rPr>
        <w:t xml:space="preserve">Pastaba Nr. </w:t>
      </w:r>
      <w:r w:rsidR="002D7DAC">
        <w:rPr>
          <w:b/>
        </w:rPr>
        <w:t xml:space="preserve">9. </w:t>
      </w:r>
      <w:r w:rsidR="002D7DAC" w:rsidRPr="002D7DAC">
        <w:t>Sukau</w:t>
      </w:r>
      <w:r w:rsidR="00D4361E">
        <w:t>p</w:t>
      </w:r>
      <w:r w:rsidR="00334920">
        <w:t xml:space="preserve">tas </w:t>
      </w:r>
      <w:r w:rsidR="002D7DAC" w:rsidRPr="002D7DAC">
        <w:t xml:space="preserve"> perviršis sudaro</w:t>
      </w:r>
      <w:r w:rsidR="002D7DAC">
        <w:rPr>
          <w:b/>
        </w:rPr>
        <w:t xml:space="preserve"> </w:t>
      </w:r>
      <w:r w:rsidR="0071139C">
        <w:t>9616,60</w:t>
      </w:r>
      <w:r w:rsidR="002D7DAC" w:rsidRPr="002D7DAC">
        <w:t xml:space="preserve"> </w:t>
      </w:r>
      <w:r w:rsidR="0071139C">
        <w:t>eurai</w:t>
      </w:r>
      <w:r w:rsidR="002D7DAC" w:rsidRPr="002D7DAC">
        <w:t>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030865" w:rsidRDefault="00334920" w:rsidP="00660FDA">
      <w:pPr>
        <w:spacing w:line="360" w:lineRule="auto"/>
        <w:rPr>
          <w:b/>
        </w:rPr>
      </w:pPr>
      <w:r>
        <w:t>Direktorė</w:t>
      </w:r>
      <w:r w:rsidR="00A32C27">
        <w:t xml:space="preserve">                                   </w:t>
      </w:r>
      <w:r w:rsidR="00E31A09">
        <w:t xml:space="preserve">                                               </w:t>
      </w:r>
      <w:bookmarkStart w:id="0" w:name="_GoBack"/>
      <w:bookmarkEnd w:id="0"/>
      <w:r w:rsidR="00E31A09">
        <w:t xml:space="preserve">           Gerda Gudinaitė</w:t>
      </w:r>
      <w:r w:rsidR="00A32C27">
        <w:t xml:space="preserve">                                </w:t>
      </w:r>
      <w:r>
        <w:t xml:space="preserve"> </w:t>
      </w:r>
      <w:r w:rsidR="00F66590">
        <w:t xml:space="preserve">                              </w:t>
      </w:r>
      <w:r w:rsidR="004368D1">
        <w:tab/>
      </w:r>
    </w:p>
    <w:sectPr w:rsidR="00030865" w:rsidRPr="00030865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84" w:rsidRDefault="00CE3E84">
      <w:r>
        <w:separator/>
      </w:r>
    </w:p>
  </w:endnote>
  <w:endnote w:type="continuationSeparator" w:id="0">
    <w:p w:rsidR="00CE3E84" w:rsidRDefault="00CE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84" w:rsidRDefault="00CE3E84">
      <w:r>
        <w:separator/>
      </w:r>
    </w:p>
  </w:footnote>
  <w:footnote w:type="continuationSeparator" w:id="0">
    <w:p w:rsidR="00CE3E84" w:rsidRDefault="00CE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06E7F"/>
    <w:rsid w:val="00012E03"/>
    <w:rsid w:val="00030865"/>
    <w:rsid w:val="000349DE"/>
    <w:rsid w:val="00035AB8"/>
    <w:rsid w:val="0004424A"/>
    <w:rsid w:val="0005718D"/>
    <w:rsid w:val="000D4F64"/>
    <w:rsid w:val="000E367D"/>
    <w:rsid w:val="000E38F7"/>
    <w:rsid w:val="000E7D4B"/>
    <w:rsid w:val="00100EA9"/>
    <w:rsid w:val="001244B5"/>
    <w:rsid w:val="00135E66"/>
    <w:rsid w:val="00144B5B"/>
    <w:rsid w:val="001A21FE"/>
    <w:rsid w:val="001A3050"/>
    <w:rsid w:val="001A7100"/>
    <w:rsid w:val="001F3919"/>
    <w:rsid w:val="00214297"/>
    <w:rsid w:val="00215D5D"/>
    <w:rsid w:val="00221980"/>
    <w:rsid w:val="00225CDC"/>
    <w:rsid w:val="00226E2D"/>
    <w:rsid w:val="00236DA6"/>
    <w:rsid w:val="002569D5"/>
    <w:rsid w:val="002B660F"/>
    <w:rsid w:val="002D7DAC"/>
    <w:rsid w:val="002E2382"/>
    <w:rsid w:val="0030083D"/>
    <w:rsid w:val="00305277"/>
    <w:rsid w:val="003062DF"/>
    <w:rsid w:val="00333644"/>
    <w:rsid w:val="00334920"/>
    <w:rsid w:val="00341196"/>
    <w:rsid w:val="00350CF4"/>
    <w:rsid w:val="00367012"/>
    <w:rsid w:val="00377165"/>
    <w:rsid w:val="003926FD"/>
    <w:rsid w:val="003C0466"/>
    <w:rsid w:val="003D08D7"/>
    <w:rsid w:val="003D1E3F"/>
    <w:rsid w:val="003E6220"/>
    <w:rsid w:val="00411246"/>
    <w:rsid w:val="00413EEB"/>
    <w:rsid w:val="004233C1"/>
    <w:rsid w:val="00425857"/>
    <w:rsid w:val="00430883"/>
    <w:rsid w:val="00435E54"/>
    <w:rsid w:val="004368D1"/>
    <w:rsid w:val="004522BF"/>
    <w:rsid w:val="00455AC9"/>
    <w:rsid w:val="00461D79"/>
    <w:rsid w:val="00470150"/>
    <w:rsid w:val="00495984"/>
    <w:rsid w:val="004A0969"/>
    <w:rsid w:val="004B2002"/>
    <w:rsid w:val="004B7694"/>
    <w:rsid w:val="004C2DDA"/>
    <w:rsid w:val="004D58DE"/>
    <w:rsid w:val="004D61BF"/>
    <w:rsid w:val="005138FC"/>
    <w:rsid w:val="0051522B"/>
    <w:rsid w:val="00525348"/>
    <w:rsid w:val="00526597"/>
    <w:rsid w:val="00527491"/>
    <w:rsid w:val="005337AF"/>
    <w:rsid w:val="0054580F"/>
    <w:rsid w:val="00547588"/>
    <w:rsid w:val="00550DDB"/>
    <w:rsid w:val="00555327"/>
    <w:rsid w:val="00556339"/>
    <w:rsid w:val="005655F1"/>
    <w:rsid w:val="005A0073"/>
    <w:rsid w:val="005A6C89"/>
    <w:rsid w:val="005B3C42"/>
    <w:rsid w:val="005C5BF0"/>
    <w:rsid w:val="00617EB8"/>
    <w:rsid w:val="00621598"/>
    <w:rsid w:val="00624142"/>
    <w:rsid w:val="006326DD"/>
    <w:rsid w:val="00635DA0"/>
    <w:rsid w:val="00636C97"/>
    <w:rsid w:val="00647631"/>
    <w:rsid w:val="00660FDA"/>
    <w:rsid w:val="00663E0A"/>
    <w:rsid w:val="006650C9"/>
    <w:rsid w:val="006855F5"/>
    <w:rsid w:val="006B03CC"/>
    <w:rsid w:val="006B66EC"/>
    <w:rsid w:val="006B7183"/>
    <w:rsid w:val="006D7E72"/>
    <w:rsid w:val="006E2416"/>
    <w:rsid w:val="007000B3"/>
    <w:rsid w:val="00710358"/>
    <w:rsid w:val="0071139C"/>
    <w:rsid w:val="00722388"/>
    <w:rsid w:val="007226D3"/>
    <w:rsid w:val="00744316"/>
    <w:rsid w:val="00744B25"/>
    <w:rsid w:val="00752696"/>
    <w:rsid w:val="00764BA6"/>
    <w:rsid w:val="007656BE"/>
    <w:rsid w:val="007920B4"/>
    <w:rsid w:val="007A4888"/>
    <w:rsid w:val="007C133C"/>
    <w:rsid w:val="007C610A"/>
    <w:rsid w:val="008003A9"/>
    <w:rsid w:val="00824F91"/>
    <w:rsid w:val="00853AF7"/>
    <w:rsid w:val="008572AB"/>
    <w:rsid w:val="00864887"/>
    <w:rsid w:val="008D713E"/>
    <w:rsid w:val="008E3B51"/>
    <w:rsid w:val="008F03D7"/>
    <w:rsid w:val="009178B3"/>
    <w:rsid w:val="00920FAC"/>
    <w:rsid w:val="00924C5D"/>
    <w:rsid w:val="009874D7"/>
    <w:rsid w:val="009A4C31"/>
    <w:rsid w:val="009E6827"/>
    <w:rsid w:val="00A016E6"/>
    <w:rsid w:val="00A2016F"/>
    <w:rsid w:val="00A26B3F"/>
    <w:rsid w:val="00A32C27"/>
    <w:rsid w:val="00A50FF7"/>
    <w:rsid w:val="00A62FEF"/>
    <w:rsid w:val="00A65E7B"/>
    <w:rsid w:val="00A814D5"/>
    <w:rsid w:val="00A85F3F"/>
    <w:rsid w:val="00AA1CE4"/>
    <w:rsid w:val="00AA4EEE"/>
    <w:rsid w:val="00AB14DF"/>
    <w:rsid w:val="00AB371B"/>
    <w:rsid w:val="00AB681B"/>
    <w:rsid w:val="00AC5253"/>
    <w:rsid w:val="00AC5990"/>
    <w:rsid w:val="00AE591D"/>
    <w:rsid w:val="00AF0C1B"/>
    <w:rsid w:val="00AF43F8"/>
    <w:rsid w:val="00B10BCA"/>
    <w:rsid w:val="00B31387"/>
    <w:rsid w:val="00B40AC7"/>
    <w:rsid w:val="00B40FA1"/>
    <w:rsid w:val="00B52AB0"/>
    <w:rsid w:val="00B563B7"/>
    <w:rsid w:val="00B8719D"/>
    <w:rsid w:val="00BA298B"/>
    <w:rsid w:val="00BB2087"/>
    <w:rsid w:val="00BC1558"/>
    <w:rsid w:val="00BD0103"/>
    <w:rsid w:val="00C12EE2"/>
    <w:rsid w:val="00C328BC"/>
    <w:rsid w:val="00C3400A"/>
    <w:rsid w:val="00C74E8B"/>
    <w:rsid w:val="00C74EA9"/>
    <w:rsid w:val="00C767D8"/>
    <w:rsid w:val="00C773E7"/>
    <w:rsid w:val="00C86C69"/>
    <w:rsid w:val="00C925C9"/>
    <w:rsid w:val="00C93CDA"/>
    <w:rsid w:val="00CA3D6D"/>
    <w:rsid w:val="00CC1584"/>
    <w:rsid w:val="00CC2CA4"/>
    <w:rsid w:val="00CC6C04"/>
    <w:rsid w:val="00CD61E7"/>
    <w:rsid w:val="00CE3D7E"/>
    <w:rsid w:val="00CE3E84"/>
    <w:rsid w:val="00CF2AB1"/>
    <w:rsid w:val="00CF7578"/>
    <w:rsid w:val="00D02C8A"/>
    <w:rsid w:val="00D1122F"/>
    <w:rsid w:val="00D208F4"/>
    <w:rsid w:val="00D24D21"/>
    <w:rsid w:val="00D4361E"/>
    <w:rsid w:val="00D73649"/>
    <w:rsid w:val="00D93583"/>
    <w:rsid w:val="00D95687"/>
    <w:rsid w:val="00DB30A6"/>
    <w:rsid w:val="00DD5252"/>
    <w:rsid w:val="00DD54CC"/>
    <w:rsid w:val="00DD6B02"/>
    <w:rsid w:val="00DE12F9"/>
    <w:rsid w:val="00DF5273"/>
    <w:rsid w:val="00DF73E4"/>
    <w:rsid w:val="00E12929"/>
    <w:rsid w:val="00E16C4B"/>
    <w:rsid w:val="00E31A09"/>
    <w:rsid w:val="00E4300C"/>
    <w:rsid w:val="00E46B79"/>
    <w:rsid w:val="00E57642"/>
    <w:rsid w:val="00E57B28"/>
    <w:rsid w:val="00E637F6"/>
    <w:rsid w:val="00E671E8"/>
    <w:rsid w:val="00E70147"/>
    <w:rsid w:val="00EB1BE0"/>
    <w:rsid w:val="00EB63AE"/>
    <w:rsid w:val="00EB7D33"/>
    <w:rsid w:val="00EE1E40"/>
    <w:rsid w:val="00F0132E"/>
    <w:rsid w:val="00F177B2"/>
    <w:rsid w:val="00F346B9"/>
    <w:rsid w:val="00F34D00"/>
    <w:rsid w:val="00F605AD"/>
    <w:rsid w:val="00F66590"/>
    <w:rsid w:val="00F67605"/>
    <w:rsid w:val="00F6794F"/>
    <w:rsid w:val="00F9369D"/>
    <w:rsid w:val="00FA7405"/>
    <w:rsid w:val="00FC3219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A194A-D30B-4F4C-BF57-5E951A61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Gigabyte</cp:lastModifiedBy>
  <cp:revision>5</cp:revision>
  <cp:lastPrinted>2021-04-09T08:57:00Z</cp:lastPrinted>
  <dcterms:created xsi:type="dcterms:W3CDTF">2023-03-14T07:42:00Z</dcterms:created>
  <dcterms:modified xsi:type="dcterms:W3CDTF">2024-02-23T12:35:00Z</dcterms:modified>
</cp:coreProperties>
</file>